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F6" w:rsidRPr="00B47D25" w:rsidRDefault="002C3F8A">
      <w:pPr>
        <w:widowControl/>
        <w:tabs>
          <w:tab w:val="left" w:pos="-1440"/>
        </w:tabs>
        <w:ind w:left="2160" w:hanging="2160"/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1972310</wp:posOffset>
            </wp:positionH>
            <wp:positionV relativeFrom="margin">
              <wp:posOffset>-142875</wp:posOffset>
            </wp:positionV>
            <wp:extent cx="1876425" cy="695325"/>
            <wp:effectExtent l="0" t="0" r="9525" b="9525"/>
            <wp:wrapSquare wrapText="bothSides"/>
            <wp:docPr id="2" name="Afbeelding 2" descr="logo mov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ove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DF9" w:rsidRDefault="00E34DF9" w:rsidP="002C3F8A">
      <w:pPr>
        <w:widowControl/>
        <w:tabs>
          <w:tab w:val="left" w:pos="0"/>
          <w:tab w:val="left" w:pos="1440"/>
          <w:tab w:val="left" w:pos="2161"/>
          <w:tab w:val="left" w:pos="2882"/>
          <w:tab w:val="left" w:pos="3603"/>
          <w:tab w:val="left" w:pos="4324"/>
          <w:tab w:val="left" w:pos="5045"/>
          <w:tab w:val="left" w:pos="5766"/>
          <w:tab w:val="left" w:pos="6487"/>
          <w:tab w:val="left" w:pos="7208"/>
          <w:tab w:val="left" w:pos="7929"/>
          <w:tab w:val="left" w:pos="8650"/>
        </w:tabs>
        <w:rPr>
          <w:rFonts w:ascii="Arial" w:hAnsi="Arial"/>
          <w:b/>
          <w:noProof/>
          <w:snapToGrid/>
          <w:sz w:val="100"/>
        </w:rPr>
      </w:pPr>
    </w:p>
    <w:p w:rsidR="00201B21" w:rsidRDefault="00201B21" w:rsidP="00D15145">
      <w:pPr>
        <w:widowControl/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4A99CE" w:fill="4A99CE"/>
        <w:tabs>
          <w:tab w:val="left" w:pos="0"/>
          <w:tab w:val="left" w:pos="1440"/>
          <w:tab w:val="left" w:pos="2161"/>
          <w:tab w:val="left" w:pos="2882"/>
          <w:tab w:val="left" w:pos="3603"/>
          <w:tab w:val="left" w:pos="4324"/>
          <w:tab w:val="left" w:pos="5045"/>
          <w:tab w:val="left" w:pos="5766"/>
          <w:tab w:val="left" w:pos="6487"/>
          <w:tab w:val="left" w:pos="7208"/>
          <w:tab w:val="left" w:pos="7929"/>
          <w:tab w:val="left" w:pos="8650"/>
        </w:tabs>
        <w:jc w:val="center"/>
        <w:rPr>
          <w:rFonts w:ascii="Verdana" w:hAnsi="Verdana"/>
          <w:b/>
          <w:color w:val="FFFFFF" w:themeColor="background1"/>
          <w:sz w:val="28"/>
          <w:szCs w:val="28"/>
        </w:rPr>
      </w:pPr>
    </w:p>
    <w:p w:rsidR="00D15145" w:rsidRDefault="003A4DCA" w:rsidP="00D15145">
      <w:pPr>
        <w:widowControl/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4A99CE" w:fill="4A99CE"/>
        <w:tabs>
          <w:tab w:val="left" w:pos="0"/>
          <w:tab w:val="left" w:pos="1440"/>
          <w:tab w:val="left" w:pos="2161"/>
          <w:tab w:val="left" w:pos="2882"/>
          <w:tab w:val="left" w:pos="3603"/>
          <w:tab w:val="left" w:pos="4324"/>
          <w:tab w:val="left" w:pos="5045"/>
          <w:tab w:val="left" w:pos="5766"/>
          <w:tab w:val="left" w:pos="6487"/>
          <w:tab w:val="left" w:pos="7208"/>
          <w:tab w:val="left" w:pos="7929"/>
          <w:tab w:val="left" w:pos="8650"/>
        </w:tabs>
        <w:jc w:val="center"/>
        <w:rPr>
          <w:rFonts w:ascii="Verdana" w:hAnsi="Verdana"/>
          <w:b/>
          <w:color w:val="FFFFFF" w:themeColor="background1"/>
          <w:sz w:val="28"/>
          <w:szCs w:val="28"/>
        </w:rPr>
      </w:pPr>
      <w:r>
        <w:rPr>
          <w:rFonts w:ascii="Verdana" w:hAnsi="Verdana"/>
          <w:b/>
          <w:color w:val="FFFFFF" w:themeColor="background1"/>
          <w:sz w:val="28"/>
          <w:szCs w:val="28"/>
        </w:rPr>
        <w:t xml:space="preserve">Inloop </w:t>
      </w:r>
      <w:r w:rsidR="007238F4">
        <w:rPr>
          <w:rFonts w:ascii="Verdana" w:hAnsi="Verdana"/>
          <w:b/>
          <w:color w:val="FFFFFF" w:themeColor="background1"/>
          <w:sz w:val="28"/>
          <w:szCs w:val="28"/>
        </w:rPr>
        <w:t>Sittard</w:t>
      </w:r>
    </w:p>
    <w:p w:rsidR="00D15145" w:rsidRDefault="00D15145" w:rsidP="00D15145">
      <w:pPr>
        <w:rPr>
          <w:rFonts w:ascii="Verdana" w:hAnsi="Verdana"/>
          <w:sz w:val="28"/>
          <w:szCs w:val="28"/>
        </w:rPr>
      </w:pPr>
    </w:p>
    <w:p w:rsidR="00D15145" w:rsidRPr="00D15145" w:rsidRDefault="00D15145" w:rsidP="00D15145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4A99CE" w:fill="4A99CE"/>
        <w:jc w:val="center"/>
        <w:rPr>
          <w:rFonts w:ascii="Verdana" w:hAnsi="Verdana"/>
          <w:b/>
          <w:color w:val="FFFFFF" w:themeColor="background1"/>
          <w:szCs w:val="24"/>
        </w:rPr>
      </w:pPr>
      <w:r w:rsidRPr="00D15145">
        <w:rPr>
          <w:rFonts w:ascii="Verdana" w:hAnsi="Verdana"/>
          <w:b/>
          <w:color w:val="FFFFFF" w:themeColor="background1"/>
          <w:szCs w:val="24"/>
        </w:rPr>
        <w:t>Algemene omschrijving</w:t>
      </w:r>
    </w:p>
    <w:p w:rsidR="00763EBE" w:rsidRPr="00002C5B" w:rsidRDefault="00763EBE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 xml:space="preserve">Binnen </w:t>
      </w:r>
      <w:proofErr w:type="spellStart"/>
      <w:r w:rsidRPr="00002C5B">
        <w:rPr>
          <w:rFonts w:ascii="Verdana" w:hAnsi="Verdana"/>
          <w:sz w:val="20"/>
        </w:rPr>
        <w:t>Moveoo</w:t>
      </w:r>
      <w:proofErr w:type="spellEnd"/>
      <w:r w:rsidRPr="00002C5B">
        <w:rPr>
          <w:rFonts w:ascii="Verdana" w:hAnsi="Verdana"/>
          <w:sz w:val="20"/>
        </w:rPr>
        <w:t xml:space="preserve"> wordt</w:t>
      </w:r>
      <w:r w:rsidR="003E4BD5" w:rsidRPr="00002C5B">
        <w:rPr>
          <w:rFonts w:ascii="Verdana" w:hAnsi="Verdana"/>
          <w:sz w:val="20"/>
        </w:rPr>
        <w:t xml:space="preserve"> per 01 april 2012 </w:t>
      </w:r>
      <w:r w:rsidR="0095109C" w:rsidRPr="00002C5B">
        <w:rPr>
          <w:rFonts w:ascii="Verdana" w:hAnsi="Verdana"/>
          <w:sz w:val="20"/>
        </w:rPr>
        <w:t xml:space="preserve">voor </w:t>
      </w:r>
      <w:r w:rsidRPr="00002C5B">
        <w:rPr>
          <w:rFonts w:ascii="Verdana" w:hAnsi="Verdana"/>
          <w:sz w:val="20"/>
        </w:rPr>
        <w:t>cliënten</w:t>
      </w:r>
      <w:r w:rsidR="007238F4" w:rsidRPr="00002C5B">
        <w:rPr>
          <w:rFonts w:ascii="Verdana" w:hAnsi="Verdana"/>
          <w:sz w:val="20"/>
        </w:rPr>
        <w:t xml:space="preserve"> van de doorstroomkamers en de nachtopvang</w:t>
      </w:r>
      <w:r w:rsidR="007C5EC4" w:rsidRPr="00002C5B">
        <w:rPr>
          <w:rFonts w:ascii="Verdana" w:hAnsi="Verdana"/>
          <w:sz w:val="20"/>
        </w:rPr>
        <w:t xml:space="preserve"> de mogelijkheid aan</w:t>
      </w:r>
      <w:r w:rsidRPr="00002C5B">
        <w:rPr>
          <w:rFonts w:ascii="Verdana" w:hAnsi="Verdana"/>
          <w:sz w:val="20"/>
        </w:rPr>
        <w:t>geboden</w:t>
      </w:r>
      <w:r w:rsidR="007238F4" w:rsidRPr="00002C5B">
        <w:rPr>
          <w:rFonts w:ascii="Verdana" w:hAnsi="Verdana"/>
          <w:sz w:val="20"/>
        </w:rPr>
        <w:t xml:space="preserve"> om gebruik te maken </w:t>
      </w:r>
      <w:r w:rsidR="008F3A25" w:rsidRPr="00002C5B">
        <w:rPr>
          <w:rFonts w:ascii="Verdana" w:hAnsi="Verdana"/>
          <w:sz w:val="20"/>
        </w:rPr>
        <w:t xml:space="preserve">van de inloop op de </w:t>
      </w:r>
      <w:proofErr w:type="spellStart"/>
      <w:r w:rsidR="008F3A25" w:rsidRPr="00002C5B">
        <w:rPr>
          <w:rFonts w:ascii="Verdana" w:hAnsi="Verdana"/>
          <w:sz w:val="20"/>
        </w:rPr>
        <w:t>Agnetenwal</w:t>
      </w:r>
      <w:proofErr w:type="spellEnd"/>
      <w:r w:rsidR="0095109C" w:rsidRPr="00002C5B">
        <w:rPr>
          <w:rFonts w:ascii="Verdana" w:hAnsi="Verdana"/>
          <w:sz w:val="20"/>
        </w:rPr>
        <w:t xml:space="preserve"> te Sittard</w:t>
      </w:r>
      <w:r w:rsidR="008F3A25" w:rsidRPr="00002C5B">
        <w:rPr>
          <w:rFonts w:ascii="Verdana" w:hAnsi="Verdana"/>
          <w:sz w:val="20"/>
        </w:rPr>
        <w:t xml:space="preserve">. </w:t>
      </w:r>
    </w:p>
    <w:p w:rsidR="00763EBE" w:rsidRPr="00002C5B" w:rsidRDefault="00763EBE" w:rsidP="007238F4">
      <w:pPr>
        <w:rPr>
          <w:rFonts w:ascii="Verdana" w:hAnsi="Verdana"/>
          <w:sz w:val="20"/>
        </w:rPr>
      </w:pPr>
    </w:p>
    <w:p w:rsidR="008F3A25" w:rsidRPr="00002C5B" w:rsidRDefault="008F3A25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>De Inloop is op maandag, woensdag en vrijdag geopend van 13:00 uur tot 17:00 uur.</w:t>
      </w:r>
    </w:p>
    <w:p w:rsidR="00763EBE" w:rsidRPr="00002C5B" w:rsidRDefault="00763EBE" w:rsidP="007238F4">
      <w:pPr>
        <w:rPr>
          <w:rFonts w:ascii="Verdana" w:hAnsi="Verdana"/>
          <w:sz w:val="20"/>
        </w:rPr>
      </w:pPr>
    </w:p>
    <w:p w:rsidR="008F3A25" w:rsidRPr="00002C5B" w:rsidRDefault="007238F4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 xml:space="preserve">De inloop op de </w:t>
      </w:r>
      <w:proofErr w:type="spellStart"/>
      <w:r w:rsidRPr="00002C5B">
        <w:rPr>
          <w:rFonts w:ascii="Verdana" w:hAnsi="Verdana"/>
          <w:sz w:val="20"/>
        </w:rPr>
        <w:t>Agnetenwal</w:t>
      </w:r>
      <w:proofErr w:type="spellEnd"/>
      <w:r w:rsidRPr="00002C5B">
        <w:rPr>
          <w:rFonts w:ascii="Verdana" w:hAnsi="Verdana"/>
          <w:sz w:val="20"/>
        </w:rPr>
        <w:t xml:space="preserve"> biedt allerlei vormen van activiteiten</w:t>
      </w:r>
      <w:r w:rsidR="0095109C" w:rsidRPr="00002C5B">
        <w:rPr>
          <w:rFonts w:ascii="Verdana" w:hAnsi="Verdana"/>
          <w:sz w:val="20"/>
        </w:rPr>
        <w:t xml:space="preserve"> aan als eerste opstap naar een traject</w:t>
      </w:r>
      <w:r w:rsidRPr="00002C5B">
        <w:rPr>
          <w:rFonts w:ascii="Verdana" w:hAnsi="Verdana"/>
          <w:sz w:val="20"/>
        </w:rPr>
        <w:t xml:space="preserve">. </w:t>
      </w:r>
      <w:r w:rsidR="008F3A25" w:rsidRPr="00002C5B">
        <w:rPr>
          <w:rFonts w:ascii="Verdana" w:hAnsi="Verdana"/>
          <w:sz w:val="20"/>
        </w:rPr>
        <w:t>Tijdens de inloop is trajectbegeleiding laagdrempelig bereikbaar.</w:t>
      </w:r>
    </w:p>
    <w:p w:rsidR="007238F4" w:rsidRPr="007238F4" w:rsidRDefault="007238F4" w:rsidP="007238F4">
      <w:pPr>
        <w:rPr>
          <w:rFonts w:ascii="Verdana" w:hAnsi="Verdana"/>
          <w:sz w:val="20"/>
        </w:rPr>
      </w:pPr>
      <w:r w:rsidRPr="007238F4">
        <w:rPr>
          <w:rFonts w:ascii="Verdana" w:hAnsi="Verdana"/>
          <w:sz w:val="20"/>
        </w:rPr>
        <w:t xml:space="preserve">Het aanbod van </w:t>
      </w:r>
      <w:r w:rsidR="00763EBE">
        <w:rPr>
          <w:rFonts w:ascii="Verdana" w:hAnsi="Verdana"/>
          <w:sz w:val="20"/>
        </w:rPr>
        <w:t xml:space="preserve">de inloop wordt zoveel mogelijk </w:t>
      </w:r>
      <w:r w:rsidRPr="007238F4">
        <w:rPr>
          <w:rFonts w:ascii="Verdana" w:hAnsi="Verdana"/>
          <w:sz w:val="20"/>
        </w:rPr>
        <w:t>afgestemd op de wensen, mogelij</w:t>
      </w:r>
      <w:r w:rsidR="008F3A25">
        <w:rPr>
          <w:rFonts w:ascii="Verdana" w:hAnsi="Verdana"/>
          <w:sz w:val="20"/>
        </w:rPr>
        <w:t xml:space="preserve">kheden </w:t>
      </w:r>
      <w:r w:rsidRPr="007238F4">
        <w:rPr>
          <w:rFonts w:ascii="Verdana" w:hAnsi="Verdana"/>
          <w:sz w:val="20"/>
        </w:rPr>
        <w:t xml:space="preserve">en behoeftes van de cliënt. De wens van de cliënt staat hierin centraal.  </w:t>
      </w:r>
    </w:p>
    <w:p w:rsidR="007238F4" w:rsidRPr="007238F4" w:rsidRDefault="007238F4" w:rsidP="007238F4">
      <w:pPr>
        <w:rPr>
          <w:rFonts w:ascii="Verdana" w:hAnsi="Verdana"/>
          <w:sz w:val="20"/>
        </w:rPr>
      </w:pPr>
      <w:r w:rsidRPr="007238F4">
        <w:rPr>
          <w:rFonts w:ascii="Verdana" w:hAnsi="Verdana"/>
          <w:sz w:val="20"/>
        </w:rPr>
        <w:t xml:space="preserve">             </w:t>
      </w:r>
    </w:p>
    <w:p w:rsidR="007238F4" w:rsidRPr="007238F4" w:rsidRDefault="007238F4" w:rsidP="007238F4">
      <w:pPr>
        <w:rPr>
          <w:rFonts w:ascii="Verdana" w:hAnsi="Verdana"/>
          <w:sz w:val="20"/>
        </w:rPr>
      </w:pPr>
      <w:r w:rsidRPr="007238F4">
        <w:rPr>
          <w:rFonts w:ascii="Verdana" w:hAnsi="Verdana"/>
          <w:sz w:val="20"/>
        </w:rPr>
        <w:t>Het adres voor de inloop in Sittard (</w:t>
      </w:r>
      <w:proofErr w:type="spellStart"/>
      <w:r w:rsidRPr="007238F4">
        <w:rPr>
          <w:rFonts w:ascii="Verdana" w:hAnsi="Verdana"/>
          <w:sz w:val="20"/>
        </w:rPr>
        <w:t>Agnetenwal</w:t>
      </w:r>
      <w:proofErr w:type="spellEnd"/>
      <w:r w:rsidRPr="007238F4">
        <w:rPr>
          <w:rFonts w:ascii="Verdana" w:hAnsi="Verdana"/>
          <w:sz w:val="20"/>
        </w:rPr>
        <w:t xml:space="preserve">) is: </w:t>
      </w:r>
    </w:p>
    <w:p w:rsidR="007238F4" w:rsidRPr="007238F4" w:rsidRDefault="007238F4" w:rsidP="007238F4">
      <w:pPr>
        <w:rPr>
          <w:rFonts w:ascii="Verdana" w:hAnsi="Verdana"/>
          <w:sz w:val="20"/>
        </w:rPr>
      </w:pPr>
      <w:proofErr w:type="spellStart"/>
      <w:r w:rsidRPr="007238F4">
        <w:rPr>
          <w:rFonts w:ascii="Verdana" w:hAnsi="Verdana"/>
          <w:sz w:val="20"/>
        </w:rPr>
        <w:t>Agnetenwal</w:t>
      </w:r>
      <w:proofErr w:type="spellEnd"/>
      <w:r w:rsidRPr="007238F4">
        <w:rPr>
          <w:rFonts w:ascii="Verdana" w:hAnsi="Verdana"/>
          <w:sz w:val="20"/>
        </w:rPr>
        <w:t xml:space="preserve"> 6, 6131 HR Sittard.                             Tel: 046-4518021</w:t>
      </w:r>
    </w:p>
    <w:p w:rsidR="00763EBE" w:rsidRDefault="00763EBE" w:rsidP="007238F4">
      <w:pPr>
        <w:rPr>
          <w:rFonts w:ascii="Verdana" w:hAnsi="Verdana"/>
          <w:i/>
          <w:sz w:val="20"/>
        </w:rPr>
      </w:pPr>
    </w:p>
    <w:p w:rsidR="00FC1E61" w:rsidRDefault="00FC1E61" w:rsidP="00D15145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 w:rsidRPr="00FC1E61">
        <w:rPr>
          <w:rFonts w:ascii="Verdana" w:hAnsi="Verdana"/>
          <w:b/>
          <w:color w:val="FFFFFF" w:themeColor="background1"/>
          <w:szCs w:val="24"/>
        </w:rPr>
        <w:t>Doelstelling</w:t>
      </w:r>
    </w:p>
    <w:p w:rsidR="008F3A25" w:rsidRPr="00002C5B" w:rsidRDefault="008F3A25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>Het bieden van een professioneel georganiseerde inloop waarb</w:t>
      </w:r>
      <w:r w:rsidR="00472EF1" w:rsidRPr="00002C5B">
        <w:rPr>
          <w:rFonts w:ascii="Verdana" w:hAnsi="Verdana"/>
          <w:sz w:val="20"/>
        </w:rPr>
        <w:t>ij trajectbegeleiding laa</w:t>
      </w:r>
      <w:r w:rsidRPr="00002C5B">
        <w:rPr>
          <w:rFonts w:ascii="Verdana" w:hAnsi="Verdana"/>
          <w:sz w:val="20"/>
        </w:rPr>
        <w:t>gdrempelig aanwezig is.</w:t>
      </w:r>
    </w:p>
    <w:p w:rsidR="000827F8" w:rsidRPr="00002C5B" w:rsidRDefault="008F3A25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>Het doel van de in</w:t>
      </w:r>
      <w:r w:rsidR="000827F8" w:rsidRPr="00002C5B">
        <w:rPr>
          <w:rFonts w:ascii="Verdana" w:hAnsi="Verdana"/>
          <w:sz w:val="20"/>
        </w:rPr>
        <w:t>loop is</w:t>
      </w:r>
      <w:r w:rsidRPr="00002C5B">
        <w:rPr>
          <w:rFonts w:ascii="Verdana" w:hAnsi="Verdana"/>
          <w:sz w:val="20"/>
        </w:rPr>
        <w:t xml:space="preserve"> </w:t>
      </w:r>
      <w:r w:rsidR="007238F4" w:rsidRPr="00002C5B">
        <w:rPr>
          <w:rFonts w:ascii="Verdana" w:hAnsi="Verdana"/>
          <w:sz w:val="20"/>
        </w:rPr>
        <w:t>sociale contacten en structuur aan te bieden</w:t>
      </w:r>
      <w:r w:rsidR="00763EBE" w:rsidRPr="00002C5B">
        <w:rPr>
          <w:rFonts w:ascii="Verdana" w:hAnsi="Verdana"/>
          <w:sz w:val="20"/>
        </w:rPr>
        <w:t xml:space="preserve"> aan de </w:t>
      </w:r>
      <w:r w:rsidR="000827F8" w:rsidRPr="00002C5B">
        <w:rPr>
          <w:rFonts w:ascii="Verdana" w:hAnsi="Verdana"/>
          <w:sz w:val="20"/>
        </w:rPr>
        <w:t>cliënt</w:t>
      </w:r>
      <w:r w:rsidR="007238F4" w:rsidRPr="00002C5B">
        <w:rPr>
          <w:rFonts w:ascii="Verdana" w:hAnsi="Verdana"/>
          <w:sz w:val="20"/>
        </w:rPr>
        <w:t xml:space="preserve">. Op deze manier </w:t>
      </w:r>
      <w:r w:rsidR="000827F8" w:rsidRPr="00002C5B">
        <w:rPr>
          <w:rFonts w:ascii="Verdana" w:hAnsi="Verdana"/>
          <w:sz w:val="20"/>
        </w:rPr>
        <w:t xml:space="preserve">wordt geprobeerd </w:t>
      </w:r>
      <w:r w:rsidR="007238F4" w:rsidRPr="00002C5B">
        <w:rPr>
          <w:rFonts w:ascii="Verdana" w:hAnsi="Verdana"/>
          <w:sz w:val="20"/>
        </w:rPr>
        <w:t>om  vereenzaming te voorkomen door op een laagdrempelige manier een (veilige) ontmoetingsplek te biede</w:t>
      </w:r>
      <w:r w:rsidR="000827F8" w:rsidRPr="00002C5B">
        <w:rPr>
          <w:rFonts w:ascii="Verdana" w:hAnsi="Verdana"/>
          <w:sz w:val="20"/>
        </w:rPr>
        <w:t>n voor sociaal kwetsbare mensen</w:t>
      </w:r>
      <w:r w:rsidR="007238F4" w:rsidRPr="00002C5B">
        <w:rPr>
          <w:rFonts w:ascii="Verdana" w:hAnsi="Verdana"/>
          <w:sz w:val="20"/>
        </w:rPr>
        <w:t xml:space="preserve"> en tevens hiermee de </w:t>
      </w:r>
      <w:r w:rsidR="000827F8" w:rsidRPr="00002C5B">
        <w:rPr>
          <w:rFonts w:ascii="Verdana" w:hAnsi="Verdana"/>
          <w:sz w:val="20"/>
        </w:rPr>
        <w:t>dag</w:t>
      </w:r>
      <w:r w:rsidR="00002C5B" w:rsidRPr="00002C5B">
        <w:rPr>
          <w:rFonts w:ascii="Verdana" w:hAnsi="Verdana"/>
          <w:sz w:val="20"/>
        </w:rPr>
        <w:t xml:space="preserve"> </w:t>
      </w:r>
      <w:r w:rsidR="000827F8" w:rsidRPr="00002C5B">
        <w:rPr>
          <w:rFonts w:ascii="Verdana" w:hAnsi="Verdana"/>
          <w:sz w:val="20"/>
        </w:rPr>
        <w:t>structuur te bevorderen en /</w:t>
      </w:r>
      <w:r w:rsidR="007238F4" w:rsidRPr="00002C5B">
        <w:rPr>
          <w:rFonts w:ascii="Verdana" w:hAnsi="Verdana"/>
          <w:sz w:val="20"/>
        </w:rPr>
        <w:t>of te behouden op een ontspannen manier.</w:t>
      </w:r>
      <w:r w:rsidRPr="00002C5B">
        <w:rPr>
          <w:rFonts w:ascii="Verdana" w:hAnsi="Verdana"/>
          <w:sz w:val="20"/>
        </w:rPr>
        <w:t xml:space="preserve"> </w:t>
      </w:r>
    </w:p>
    <w:p w:rsidR="008F3A25" w:rsidRPr="00002C5B" w:rsidRDefault="007238F4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 xml:space="preserve">Het bieden van laagdrempelige activiteiten </w:t>
      </w:r>
      <w:r w:rsidR="000827F8" w:rsidRPr="00002C5B">
        <w:rPr>
          <w:rFonts w:ascii="Verdana" w:hAnsi="Verdana"/>
          <w:sz w:val="20"/>
        </w:rPr>
        <w:t>is een</w:t>
      </w:r>
      <w:r w:rsidRPr="00002C5B">
        <w:rPr>
          <w:rFonts w:ascii="Verdana" w:hAnsi="Verdana"/>
          <w:sz w:val="20"/>
        </w:rPr>
        <w:t xml:space="preserve"> eerste opstap naar een traject. Indien mogelijk stromen cliënten door naar bestaande activiteiten zoals het zwerfvuilproject of andere dagbestedingsprojecten.</w:t>
      </w:r>
    </w:p>
    <w:p w:rsidR="00FC1E61" w:rsidRDefault="007238F4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 xml:space="preserve">Naast deelname </w:t>
      </w:r>
      <w:r w:rsidR="00472EF1" w:rsidRPr="00002C5B">
        <w:rPr>
          <w:rFonts w:ascii="Verdana" w:hAnsi="Verdana"/>
          <w:sz w:val="20"/>
        </w:rPr>
        <w:t>aan de activiteiten is</w:t>
      </w:r>
      <w:r w:rsidR="008F3A25" w:rsidRPr="00002C5B">
        <w:rPr>
          <w:rFonts w:ascii="Verdana" w:hAnsi="Verdana"/>
          <w:sz w:val="20"/>
        </w:rPr>
        <w:t xml:space="preserve"> de trajectbegeleid</w:t>
      </w:r>
      <w:r w:rsidR="00472EF1" w:rsidRPr="00002C5B">
        <w:rPr>
          <w:rFonts w:ascii="Verdana" w:hAnsi="Verdana"/>
          <w:sz w:val="20"/>
        </w:rPr>
        <w:t>er aanwezig om bereikbaar te zijn voor cliënten met een hulpvraag. Daarnaast zal de trajectbegeleider tijdens de inloop cliënten benaderen en vanuit hier de trajecten beheren en toe leiden naar zorg.</w:t>
      </w:r>
    </w:p>
    <w:p w:rsidR="00002C5B" w:rsidRPr="00002C5B" w:rsidRDefault="00002C5B" w:rsidP="007238F4">
      <w:pPr>
        <w:rPr>
          <w:rFonts w:ascii="Verdana" w:hAnsi="Verdana"/>
          <w:sz w:val="20"/>
        </w:rPr>
      </w:pPr>
    </w:p>
    <w:p w:rsidR="00FC1E61" w:rsidRDefault="00E225B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Doelgroep</w:t>
      </w:r>
    </w:p>
    <w:p w:rsidR="007238F4" w:rsidRDefault="000827F8" w:rsidP="00FC1E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Mensen met </w:t>
      </w:r>
      <w:r w:rsidR="007238F4" w:rsidRPr="007238F4">
        <w:rPr>
          <w:rFonts w:ascii="Verdana" w:hAnsi="Verdana"/>
          <w:sz w:val="20"/>
        </w:rPr>
        <w:t>psychosociale, psychiatrische, verslaving en of maatschappelijke problemen die woonachtig zijn o</w:t>
      </w:r>
      <w:r w:rsidR="00472EF1">
        <w:rPr>
          <w:rFonts w:ascii="Verdana" w:hAnsi="Verdana"/>
          <w:sz w:val="20"/>
        </w:rPr>
        <w:t xml:space="preserve">p de doorstroomkamers of in </w:t>
      </w:r>
      <w:r w:rsidR="007238F4" w:rsidRPr="007238F4">
        <w:rPr>
          <w:rFonts w:ascii="Verdana" w:hAnsi="Verdana"/>
          <w:sz w:val="20"/>
        </w:rPr>
        <w:t>briefadres staan en gebruik maken van de nachtopvang. De stap naar bestaande activiteiten zoals het zwerfvuilproject of andere dagbest</w:t>
      </w:r>
      <w:r w:rsidR="00472EF1">
        <w:rPr>
          <w:rFonts w:ascii="Verdana" w:hAnsi="Verdana"/>
          <w:sz w:val="20"/>
        </w:rPr>
        <w:t>edingsproject</w:t>
      </w:r>
      <w:r>
        <w:rPr>
          <w:rFonts w:ascii="Verdana" w:hAnsi="Verdana"/>
          <w:sz w:val="20"/>
        </w:rPr>
        <w:t>en</w:t>
      </w:r>
      <w:r w:rsidR="00472EF1">
        <w:rPr>
          <w:rFonts w:ascii="Verdana" w:hAnsi="Verdana"/>
          <w:sz w:val="20"/>
        </w:rPr>
        <w:t xml:space="preserve"> is nog te groot</w:t>
      </w:r>
      <w:r w:rsidR="00002C5B">
        <w:rPr>
          <w:rFonts w:ascii="Verdana" w:hAnsi="Verdana"/>
          <w:sz w:val="20"/>
        </w:rPr>
        <w:t xml:space="preserve">. </w:t>
      </w:r>
    </w:p>
    <w:p w:rsidR="00002C5B" w:rsidRPr="00904FCA" w:rsidRDefault="00002C5B" w:rsidP="00FC1E61">
      <w:pPr>
        <w:rPr>
          <w:rFonts w:ascii="Verdana" w:hAnsi="Verdana"/>
          <w:sz w:val="20"/>
        </w:rPr>
      </w:pPr>
    </w:p>
    <w:p w:rsidR="00FC1E61" w:rsidRPr="00FC1E61" w:rsidRDefault="00E225B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Zorgaanbod</w:t>
      </w:r>
    </w:p>
    <w:p w:rsidR="007238F4" w:rsidRPr="00002C5B" w:rsidRDefault="007238F4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>De inloop vindt 3 dagdelen in de week plaats. Tijdens deze dagdelen worden er door de activiteitenbegeleider verschillende activiteiten aangeboden waar cliënten aan kunnen deelnemen.</w:t>
      </w:r>
      <w:r w:rsidR="000827F8" w:rsidRPr="00002C5B">
        <w:rPr>
          <w:rFonts w:ascii="Verdana" w:hAnsi="Verdana"/>
          <w:sz w:val="20"/>
        </w:rPr>
        <w:t xml:space="preserve"> De activiteiten worden afgestemd op de wens van de </w:t>
      </w:r>
      <w:r w:rsidR="00002C5B" w:rsidRPr="00002C5B">
        <w:rPr>
          <w:rFonts w:ascii="Verdana" w:hAnsi="Verdana"/>
          <w:sz w:val="20"/>
        </w:rPr>
        <w:t>cliënten</w:t>
      </w:r>
      <w:r w:rsidR="000827F8" w:rsidRPr="00002C5B">
        <w:rPr>
          <w:rFonts w:ascii="Verdana" w:hAnsi="Verdana"/>
          <w:sz w:val="20"/>
        </w:rPr>
        <w:t>.</w:t>
      </w:r>
      <w:r w:rsidRPr="00002C5B">
        <w:rPr>
          <w:rFonts w:ascii="Verdana" w:hAnsi="Verdana"/>
          <w:sz w:val="20"/>
        </w:rPr>
        <w:t xml:space="preserve"> Het is geen vereiste om deel t</w:t>
      </w:r>
      <w:r w:rsidR="00472EF1" w:rsidRPr="00002C5B">
        <w:rPr>
          <w:rFonts w:ascii="Verdana" w:hAnsi="Verdana"/>
          <w:sz w:val="20"/>
        </w:rPr>
        <w:t>e nemen aan de activiteiten,</w:t>
      </w:r>
      <w:r w:rsidRPr="00002C5B">
        <w:rPr>
          <w:rFonts w:ascii="Verdana" w:hAnsi="Verdana"/>
          <w:sz w:val="20"/>
        </w:rPr>
        <w:t xml:space="preserve"> de cliënten hebben ook de mogelijkheid om zelfstandig deel te nemen aan de overige faciliteiten die binnen de inloop aanwezig zijn. </w:t>
      </w:r>
    </w:p>
    <w:p w:rsidR="007238F4" w:rsidRDefault="007238F4" w:rsidP="00FC1E61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 xml:space="preserve">De trajectbegeleider is </w:t>
      </w:r>
      <w:r w:rsidR="000827F8" w:rsidRPr="00002C5B">
        <w:rPr>
          <w:rFonts w:ascii="Verdana" w:hAnsi="Verdana"/>
          <w:sz w:val="20"/>
        </w:rPr>
        <w:t xml:space="preserve">tijdens de inloop </w:t>
      </w:r>
      <w:r w:rsidRPr="00002C5B">
        <w:rPr>
          <w:rFonts w:ascii="Verdana" w:hAnsi="Verdana"/>
          <w:sz w:val="20"/>
        </w:rPr>
        <w:t xml:space="preserve">laagdrempelig bereikbaar voor de cliënten met een hulpvraag. Vanuit deze hulpvraag worden trajecten opgestart en vorm gegeven. De </w:t>
      </w:r>
      <w:r w:rsidRPr="00002C5B">
        <w:rPr>
          <w:rFonts w:ascii="Verdana" w:hAnsi="Verdana"/>
          <w:sz w:val="20"/>
        </w:rPr>
        <w:lastRenderedPageBreak/>
        <w:t xml:space="preserve">trajectbegeleider </w:t>
      </w:r>
      <w:r w:rsidR="000827F8" w:rsidRPr="00002C5B">
        <w:rPr>
          <w:rFonts w:ascii="Verdana" w:hAnsi="Verdana"/>
          <w:sz w:val="20"/>
        </w:rPr>
        <w:t xml:space="preserve">neemt initiatief en biedt de mogelijkheid tot ondersteuning aan </w:t>
      </w:r>
      <w:r w:rsidR="00A8351E" w:rsidRPr="00002C5B">
        <w:rPr>
          <w:rFonts w:ascii="Verdana" w:hAnsi="Verdana"/>
          <w:sz w:val="20"/>
        </w:rPr>
        <w:t>om cliënten in zorg te krijgen.</w:t>
      </w:r>
    </w:p>
    <w:p w:rsidR="00002C5B" w:rsidRPr="00904FCA" w:rsidRDefault="00002C5B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Disciplines</w:t>
      </w:r>
    </w:p>
    <w:p w:rsidR="007238F4" w:rsidRPr="007238F4" w:rsidRDefault="00A8351E" w:rsidP="007238F4">
      <w:pPr>
        <w:rPr>
          <w:rFonts w:ascii="Verdana" w:hAnsi="Verdana"/>
          <w:sz w:val="20"/>
        </w:rPr>
      </w:pPr>
      <w:r w:rsidRPr="00002C5B">
        <w:rPr>
          <w:rFonts w:ascii="Verdana" w:hAnsi="Verdana"/>
          <w:sz w:val="20"/>
        </w:rPr>
        <w:t>Binnen</w:t>
      </w:r>
      <w:r w:rsidR="007238F4" w:rsidRPr="007238F4">
        <w:rPr>
          <w:rFonts w:ascii="Verdana" w:hAnsi="Verdana"/>
          <w:sz w:val="20"/>
        </w:rPr>
        <w:t xml:space="preserve"> de inloop zijn de volgende disciplines werkzaam:</w:t>
      </w:r>
    </w:p>
    <w:p w:rsidR="007238F4" w:rsidRPr="007238F4" w:rsidRDefault="007238F4" w:rsidP="007238F4">
      <w:pPr>
        <w:rPr>
          <w:rFonts w:ascii="Verdana" w:hAnsi="Verdana"/>
          <w:sz w:val="20"/>
        </w:rPr>
      </w:pPr>
      <w:r w:rsidRPr="007238F4">
        <w:rPr>
          <w:rFonts w:ascii="Verdana" w:hAnsi="Verdana"/>
          <w:sz w:val="20"/>
        </w:rPr>
        <w:t>Trajectbegeleidster</w:t>
      </w:r>
    </w:p>
    <w:p w:rsidR="007238F4" w:rsidRDefault="007238F4" w:rsidP="00FC1E61">
      <w:pPr>
        <w:rPr>
          <w:rFonts w:ascii="Verdana" w:hAnsi="Verdana"/>
          <w:sz w:val="20"/>
        </w:rPr>
      </w:pPr>
      <w:r w:rsidRPr="007238F4">
        <w:rPr>
          <w:rFonts w:ascii="Verdana" w:hAnsi="Verdana"/>
          <w:sz w:val="20"/>
        </w:rPr>
        <w:t>Activiteitenbegeleider</w:t>
      </w:r>
    </w:p>
    <w:p w:rsidR="00002C5B" w:rsidRPr="00904FCA" w:rsidRDefault="00002C5B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Instroom / doorstroom / uitstroom</w:t>
      </w:r>
    </w:p>
    <w:p w:rsidR="00FC1E61" w:rsidRDefault="00C42082" w:rsidP="00FC1E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Vanuit de inloop kan er doorstroom plaatsvinden naar bestaande activiteiten zoals zwerfvuilproject of andere dagbestedingsprojecten</w:t>
      </w:r>
      <w:r w:rsidR="00EC24DE">
        <w:rPr>
          <w:rFonts w:ascii="Verdana" w:hAnsi="Verdana"/>
          <w:sz w:val="20"/>
        </w:rPr>
        <w:t>.</w:t>
      </w:r>
    </w:p>
    <w:p w:rsidR="00EC24DE" w:rsidRDefault="00EC24DE" w:rsidP="00FC1E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Voor de cliënten vanuit de nachtopvang kan doorstroom plaatsvinden naar een 24-uurs voorziening. </w:t>
      </w:r>
    </w:p>
    <w:p w:rsidR="00002C5B" w:rsidRPr="00904FCA" w:rsidRDefault="00002C5B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Dagactiviteiten</w:t>
      </w: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Maaltijdvoorziening</w:t>
      </w:r>
    </w:p>
    <w:p w:rsidR="00FC1E61" w:rsidRDefault="00C42082" w:rsidP="00FC1E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de inloop zijn verschillende activiteitenmogelijkheden;</w:t>
      </w:r>
    </w:p>
    <w:p w:rsidR="00C42082" w:rsidRPr="00C42082" w:rsidRDefault="00C42082" w:rsidP="00C42082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 w:rsidRPr="00C42082">
        <w:rPr>
          <w:rFonts w:ascii="Verdana" w:hAnsi="Verdana"/>
          <w:sz w:val="20"/>
        </w:rPr>
        <w:t>Tafelvoetbalspel</w:t>
      </w:r>
    </w:p>
    <w:p w:rsidR="00C42082" w:rsidRDefault="00C42082" w:rsidP="00C42082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C42082">
        <w:rPr>
          <w:rFonts w:ascii="Verdana" w:hAnsi="Verdana"/>
          <w:sz w:val="20"/>
        </w:rPr>
        <w:t>lipperkas</w:t>
      </w:r>
      <w:r>
        <w:rPr>
          <w:rFonts w:ascii="Verdana" w:hAnsi="Verdana"/>
          <w:sz w:val="20"/>
        </w:rPr>
        <w:t>t</w:t>
      </w:r>
    </w:p>
    <w:p w:rsidR="00002C5B" w:rsidRDefault="00002C5B" w:rsidP="00C42082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Darten</w:t>
      </w:r>
    </w:p>
    <w:p w:rsidR="00C42082" w:rsidRDefault="00C42082" w:rsidP="00C42082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nodige gezelschapsspellen</w:t>
      </w:r>
    </w:p>
    <w:p w:rsidR="00C42082" w:rsidRDefault="00C42082" w:rsidP="00C4208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activiteitenbegeleider zal de wensen van de cliënten inventariseren en de mogelijkheden bekijken om het aanbod hierop aan te laten sluiten.</w:t>
      </w:r>
    </w:p>
    <w:p w:rsidR="00C42082" w:rsidRDefault="00C42082" w:rsidP="00C42082">
      <w:pPr>
        <w:rPr>
          <w:rFonts w:ascii="Verdana" w:hAnsi="Verdana"/>
          <w:sz w:val="20"/>
        </w:rPr>
      </w:pPr>
    </w:p>
    <w:p w:rsidR="00C42082" w:rsidRDefault="00C42082" w:rsidP="00C4208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Tijdens de inloop kunnen cliënten </w:t>
      </w:r>
      <w:r w:rsidR="00002C5B">
        <w:rPr>
          <w:rFonts w:ascii="Verdana" w:hAnsi="Verdana"/>
          <w:sz w:val="20"/>
        </w:rPr>
        <w:t>onbeperkt koffie</w:t>
      </w:r>
      <w:r>
        <w:rPr>
          <w:rFonts w:ascii="Verdana" w:hAnsi="Verdana"/>
          <w:sz w:val="20"/>
        </w:rPr>
        <w:t xml:space="preserve"> </w:t>
      </w:r>
      <w:r w:rsidR="00002C5B">
        <w:rPr>
          <w:rFonts w:ascii="Verdana" w:hAnsi="Verdana"/>
          <w:sz w:val="20"/>
        </w:rPr>
        <w:t xml:space="preserve">/ </w:t>
      </w:r>
      <w:r>
        <w:rPr>
          <w:rFonts w:ascii="Verdana" w:hAnsi="Verdana"/>
          <w:sz w:val="20"/>
        </w:rPr>
        <w:t>thee</w:t>
      </w:r>
      <w:r w:rsidR="00002C5B">
        <w:rPr>
          <w:rFonts w:ascii="Verdana" w:hAnsi="Verdana"/>
          <w:sz w:val="20"/>
        </w:rPr>
        <w:t xml:space="preserve"> en limonadesiroop </w:t>
      </w:r>
      <w:r>
        <w:rPr>
          <w:rFonts w:ascii="Verdana" w:hAnsi="Verdana"/>
          <w:sz w:val="20"/>
        </w:rPr>
        <w:t>krijgen.</w:t>
      </w:r>
    </w:p>
    <w:p w:rsidR="00002C5B" w:rsidRPr="00C42082" w:rsidRDefault="00002C5B" w:rsidP="00C42082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 xml:space="preserve">Eigen bijdrage </w:t>
      </w:r>
    </w:p>
    <w:p w:rsidR="00C42082" w:rsidRDefault="00C42082" w:rsidP="00FC1E6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Toegang tot de inloop is gratis.</w:t>
      </w:r>
    </w:p>
    <w:p w:rsidR="00002C5B" w:rsidRDefault="00002C5B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Samenwerking</w:t>
      </w:r>
    </w:p>
    <w:p w:rsidR="00FC1E61" w:rsidRPr="00904FCA" w:rsidRDefault="00FC1E61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jc w:val="center"/>
        <w:rPr>
          <w:rFonts w:ascii="Verdana" w:hAnsi="Verdana"/>
          <w:b/>
          <w:color w:val="FFFFFF" w:themeColor="background1"/>
          <w:szCs w:val="24"/>
        </w:rPr>
      </w:pPr>
      <w:r>
        <w:rPr>
          <w:rFonts w:ascii="Verdana" w:hAnsi="Verdana"/>
          <w:b/>
          <w:color w:val="FFFFFF" w:themeColor="background1"/>
          <w:szCs w:val="24"/>
        </w:rPr>
        <w:t>Capaciteit</w:t>
      </w:r>
    </w:p>
    <w:p w:rsidR="00FC1E61" w:rsidRPr="00904FCA" w:rsidRDefault="00FC1E61" w:rsidP="00FC1E61">
      <w:pPr>
        <w:rPr>
          <w:rFonts w:ascii="Verdana" w:hAnsi="Verdana"/>
          <w:sz w:val="20"/>
        </w:rPr>
      </w:pPr>
    </w:p>
    <w:p w:rsidR="00FC1E61" w:rsidRPr="00FC1E61" w:rsidRDefault="00FC1E61" w:rsidP="00FC1E61">
      <w:pPr>
        <w:pBdr>
          <w:top w:val="double" w:sz="4" w:space="1" w:color="4A99CE"/>
          <w:left w:val="double" w:sz="4" w:space="4" w:color="4A99CE"/>
          <w:bottom w:val="double" w:sz="4" w:space="1" w:color="4A99CE"/>
          <w:right w:val="double" w:sz="4" w:space="4" w:color="4A99CE"/>
        </w:pBdr>
        <w:shd w:val="clear" w:color="auto" w:fill="4A99CE"/>
        <w:rPr>
          <w:rFonts w:ascii="Verdana" w:hAnsi="Verdana"/>
          <w:szCs w:val="24"/>
        </w:rPr>
      </w:pPr>
    </w:p>
    <w:sectPr w:rsidR="00FC1E61" w:rsidRPr="00FC1E61" w:rsidSect="00E225B1">
      <w:footerReference w:type="default" r:id="rId9"/>
      <w:endnotePr>
        <w:numFmt w:val="decimal"/>
      </w:endnotePr>
      <w:pgSz w:w="11911" w:h="16832"/>
      <w:pgMar w:top="1440" w:right="1440" w:bottom="720" w:left="1440" w:header="1440" w:footer="720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5B" w:rsidRDefault="00002C5B">
      <w:r>
        <w:separator/>
      </w:r>
    </w:p>
  </w:endnote>
  <w:endnote w:type="continuationSeparator" w:id="0">
    <w:p w:rsidR="00002C5B" w:rsidRDefault="000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5B" w:rsidRDefault="00002C5B">
    <w:pPr>
      <w:spacing w:line="240" w:lineRule="exact"/>
    </w:pPr>
  </w:p>
  <w:p w:rsidR="00002C5B" w:rsidRDefault="00002C5B">
    <w:pPr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5B" w:rsidRDefault="00002C5B">
      <w:r>
        <w:separator/>
      </w:r>
    </w:p>
  </w:footnote>
  <w:footnote w:type="continuationSeparator" w:id="0">
    <w:p w:rsidR="00002C5B" w:rsidRDefault="0000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6E2E"/>
    <w:multiLevelType w:val="hybridMultilevel"/>
    <w:tmpl w:val="06A67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21"/>
    <w:rsid w:val="00002C5B"/>
    <w:rsid w:val="00007338"/>
    <w:rsid w:val="000117AC"/>
    <w:rsid w:val="00065BC7"/>
    <w:rsid w:val="000827F8"/>
    <w:rsid w:val="000B0E4B"/>
    <w:rsid w:val="00120286"/>
    <w:rsid w:val="00130E1F"/>
    <w:rsid w:val="00195855"/>
    <w:rsid w:val="001A37D9"/>
    <w:rsid w:val="001B7E44"/>
    <w:rsid w:val="00201B21"/>
    <w:rsid w:val="00202925"/>
    <w:rsid w:val="002200A4"/>
    <w:rsid w:val="00285FB1"/>
    <w:rsid w:val="002B6403"/>
    <w:rsid w:val="002C3F8A"/>
    <w:rsid w:val="002E16A8"/>
    <w:rsid w:val="002E5D49"/>
    <w:rsid w:val="002F3264"/>
    <w:rsid w:val="003A10B2"/>
    <w:rsid w:val="003A4DCA"/>
    <w:rsid w:val="003D0989"/>
    <w:rsid w:val="003E4BD5"/>
    <w:rsid w:val="00403447"/>
    <w:rsid w:val="00411A80"/>
    <w:rsid w:val="00460800"/>
    <w:rsid w:val="00472EF1"/>
    <w:rsid w:val="004C20F6"/>
    <w:rsid w:val="004E51A4"/>
    <w:rsid w:val="00554B05"/>
    <w:rsid w:val="0058117B"/>
    <w:rsid w:val="00596B74"/>
    <w:rsid w:val="005D09E0"/>
    <w:rsid w:val="00600E13"/>
    <w:rsid w:val="00613B9C"/>
    <w:rsid w:val="00616C79"/>
    <w:rsid w:val="00652143"/>
    <w:rsid w:val="00666F5A"/>
    <w:rsid w:val="006F0993"/>
    <w:rsid w:val="007238F4"/>
    <w:rsid w:val="00763EBE"/>
    <w:rsid w:val="007C5EC4"/>
    <w:rsid w:val="007E3595"/>
    <w:rsid w:val="008E0B6B"/>
    <w:rsid w:val="008F2F7D"/>
    <w:rsid w:val="008F3A25"/>
    <w:rsid w:val="00904742"/>
    <w:rsid w:val="00904FCA"/>
    <w:rsid w:val="00920169"/>
    <w:rsid w:val="0095109C"/>
    <w:rsid w:val="00A8351E"/>
    <w:rsid w:val="00AA008A"/>
    <w:rsid w:val="00AB6002"/>
    <w:rsid w:val="00AE6756"/>
    <w:rsid w:val="00B47D25"/>
    <w:rsid w:val="00B52601"/>
    <w:rsid w:val="00B87991"/>
    <w:rsid w:val="00B959F3"/>
    <w:rsid w:val="00B97394"/>
    <w:rsid w:val="00BF5B21"/>
    <w:rsid w:val="00C42082"/>
    <w:rsid w:val="00C930C7"/>
    <w:rsid w:val="00CA4A31"/>
    <w:rsid w:val="00D15145"/>
    <w:rsid w:val="00D15A17"/>
    <w:rsid w:val="00D63ACB"/>
    <w:rsid w:val="00DA3839"/>
    <w:rsid w:val="00DC7B5F"/>
    <w:rsid w:val="00E0717F"/>
    <w:rsid w:val="00E225B1"/>
    <w:rsid w:val="00E34DF9"/>
    <w:rsid w:val="00E85663"/>
    <w:rsid w:val="00E90170"/>
    <w:rsid w:val="00EC05F7"/>
    <w:rsid w:val="00EC24DE"/>
    <w:rsid w:val="00EF0D4B"/>
    <w:rsid w:val="00F2768F"/>
    <w:rsid w:val="00F3658B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Ballontekst">
    <w:name w:val="Balloon Text"/>
    <w:basedOn w:val="Standaard"/>
    <w:semiHidden/>
    <w:rsid w:val="0065214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E51A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E51A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F32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42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Ballontekst">
    <w:name w:val="Balloon Text"/>
    <w:basedOn w:val="Standaard"/>
    <w:semiHidden/>
    <w:rsid w:val="0065214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E51A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E51A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F32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4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jablonen\Memo%20Moveo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Moveoo</Template>
  <TotalTime>1</TotalTime>
  <Pages>2</Pages>
  <Words>556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</vt:lpstr>
    </vt:vector>
  </TitlesOfParts>
  <Company>Stichting MOV Limburg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Joyce Schuijren</dc:creator>
  <cp:lastModifiedBy>Suzan Lauvenberg</cp:lastModifiedBy>
  <cp:revision>2</cp:revision>
  <cp:lastPrinted>2011-11-23T14:31:00Z</cp:lastPrinted>
  <dcterms:created xsi:type="dcterms:W3CDTF">2012-05-10T11:18:00Z</dcterms:created>
  <dcterms:modified xsi:type="dcterms:W3CDTF">2012-05-10T11:18:00Z</dcterms:modified>
</cp:coreProperties>
</file>